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A39" w:rsidRDefault="002F2A39" w:rsidP="002F2A39">
      <w:pPr>
        <w:pStyle w:val="a3"/>
        <w:shd w:val="clear" w:color="auto" w:fill="FFFFFF"/>
        <w:spacing w:after="300" w:afterAutospacing="0" w:line="516" w:lineRule="atLeast"/>
        <w:rPr>
          <w:rFonts w:ascii="Arial" w:hAnsi="Arial" w:cs="Arial"/>
          <w:color w:val="333333"/>
          <w:sz w:val="34"/>
          <w:szCs w:val="34"/>
        </w:rPr>
      </w:pPr>
      <w:proofErr w:type="gramStart"/>
      <w:r>
        <w:rPr>
          <w:rStyle w:val="a4"/>
          <w:rFonts w:ascii="Arial" w:hAnsi="Arial" w:cs="Arial"/>
          <w:color w:val="333333"/>
          <w:sz w:val="34"/>
          <w:szCs w:val="34"/>
        </w:rPr>
        <w:t>Государственно-частное партнерство</w:t>
      </w:r>
      <w:r>
        <w:rPr>
          <w:rFonts w:ascii="Arial" w:hAnsi="Arial" w:cs="Arial"/>
          <w:color w:val="333333"/>
          <w:sz w:val="34"/>
          <w:szCs w:val="34"/>
        </w:rPr>
        <w:t xml:space="preserve"> (ГЧП), </w:t>
      </w:r>
      <w:proofErr w:type="spellStart"/>
      <w:r>
        <w:rPr>
          <w:rFonts w:ascii="Arial" w:hAnsi="Arial" w:cs="Arial"/>
          <w:color w:val="333333"/>
          <w:sz w:val="34"/>
          <w:szCs w:val="34"/>
        </w:rPr>
        <w:t>муниципально-частное</w:t>
      </w:r>
      <w:proofErr w:type="spellEnd"/>
      <w:r>
        <w:rPr>
          <w:rFonts w:ascii="Arial" w:hAnsi="Arial" w:cs="Arial"/>
          <w:color w:val="333333"/>
          <w:sz w:val="34"/>
          <w:szCs w:val="34"/>
        </w:rPr>
        <w:t xml:space="preserve">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w:t>
      </w:r>
      <w:proofErr w:type="spellStart"/>
      <w:r>
        <w:rPr>
          <w:rFonts w:ascii="Arial" w:hAnsi="Arial" w:cs="Arial"/>
          <w:color w:val="333333"/>
          <w:sz w:val="34"/>
          <w:szCs w:val="34"/>
        </w:rPr>
        <w:t>муниципально-частном</w:t>
      </w:r>
      <w:proofErr w:type="spellEnd"/>
      <w:r>
        <w:rPr>
          <w:rFonts w:ascii="Arial" w:hAnsi="Arial" w:cs="Arial"/>
          <w:color w:val="333333"/>
          <w:sz w:val="34"/>
          <w:szCs w:val="34"/>
        </w:rPr>
        <w:t xml:space="preserve"> партнерстве, заключенных в соответствии с Федеральным законом от 13.07.2015 N 224-ФЗ  "О государственно-частном партнерстве, </w:t>
      </w:r>
      <w:proofErr w:type="spellStart"/>
      <w:r>
        <w:rPr>
          <w:rFonts w:ascii="Arial" w:hAnsi="Arial" w:cs="Arial"/>
          <w:color w:val="333333"/>
          <w:sz w:val="34"/>
          <w:szCs w:val="34"/>
        </w:rPr>
        <w:t>муниципально-частном</w:t>
      </w:r>
      <w:proofErr w:type="spellEnd"/>
      <w:r>
        <w:rPr>
          <w:rFonts w:ascii="Arial" w:hAnsi="Arial" w:cs="Arial"/>
          <w:color w:val="333333"/>
          <w:sz w:val="34"/>
          <w:szCs w:val="34"/>
        </w:rPr>
        <w:t xml:space="preserve"> партнерстве в Российской Федерации и</w:t>
      </w:r>
      <w:proofErr w:type="gramEnd"/>
      <w:r>
        <w:rPr>
          <w:rFonts w:ascii="Arial" w:hAnsi="Arial" w:cs="Arial"/>
          <w:color w:val="333333"/>
          <w:sz w:val="34"/>
          <w:szCs w:val="34"/>
        </w:rPr>
        <w:t xml:space="preserve"> </w:t>
      </w:r>
      <w:proofErr w:type="gramStart"/>
      <w:r>
        <w:rPr>
          <w:rFonts w:ascii="Arial" w:hAnsi="Arial" w:cs="Arial"/>
          <w:color w:val="333333"/>
          <w:sz w:val="34"/>
          <w:szCs w:val="34"/>
        </w:rPr>
        <w:t>внесении</w:t>
      </w:r>
      <w:proofErr w:type="gramEnd"/>
      <w:r>
        <w:rPr>
          <w:rFonts w:ascii="Arial" w:hAnsi="Arial" w:cs="Arial"/>
          <w:color w:val="333333"/>
          <w:sz w:val="34"/>
          <w:szCs w:val="34"/>
        </w:rPr>
        <w:t xml:space="preserve"> изменений в отдельные законодательные акты Российской Федерации", (далее - Федеральный закон N 224-ФЗ),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2F2A39" w:rsidRDefault="002F2A39" w:rsidP="002F2A39">
      <w:pPr>
        <w:pStyle w:val="a3"/>
        <w:shd w:val="clear" w:color="auto" w:fill="FFFFFF"/>
        <w:spacing w:before="300" w:beforeAutospacing="0" w:after="300" w:afterAutospacing="0" w:line="516" w:lineRule="atLeast"/>
        <w:rPr>
          <w:rFonts w:ascii="Arial" w:hAnsi="Arial" w:cs="Arial"/>
          <w:color w:val="333333"/>
          <w:sz w:val="34"/>
          <w:szCs w:val="34"/>
        </w:rPr>
      </w:pPr>
      <w:r>
        <w:rPr>
          <w:rFonts w:ascii="Arial" w:hAnsi="Arial" w:cs="Arial"/>
          <w:color w:val="333333"/>
          <w:sz w:val="34"/>
          <w:szCs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65pt;height:23.65pt"/>
        </w:pict>
      </w:r>
      <w:r>
        <w:rPr>
          <w:rStyle w:val="a4"/>
          <w:rFonts w:ascii="Arial" w:hAnsi="Arial" w:cs="Arial"/>
          <w:color w:val="333333"/>
          <w:sz w:val="34"/>
          <w:szCs w:val="34"/>
        </w:rPr>
        <w:t>Соглашение о государственно-частном партнерстве</w:t>
      </w:r>
      <w:r>
        <w:rPr>
          <w:rFonts w:ascii="Arial" w:hAnsi="Arial" w:cs="Arial"/>
          <w:color w:val="333333"/>
          <w:sz w:val="34"/>
          <w:szCs w:val="34"/>
        </w:rPr>
        <w:t xml:space="preserve">, соглашение о </w:t>
      </w:r>
      <w:proofErr w:type="spellStart"/>
      <w:r>
        <w:rPr>
          <w:rFonts w:ascii="Arial" w:hAnsi="Arial" w:cs="Arial"/>
          <w:color w:val="333333"/>
          <w:sz w:val="34"/>
          <w:szCs w:val="34"/>
        </w:rPr>
        <w:t>муниципально-частном</w:t>
      </w:r>
      <w:proofErr w:type="spellEnd"/>
      <w:r>
        <w:rPr>
          <w:rFonts w:ascii="Arial" w:hAnsi="Arial" w:cs="Arial"/>
          <w:color w:val="333333"/>
          <w:sz w:val="34"/>
          <w:szCs w:val="34"/>
        </w:rPr>
        <w:t xml:space="preserve">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Федеральным законом N 224-ФЗ</w:t>
      </w:r>
    </w:p>
    <w:p w:rsidR="002F2A39" w:rsidRDefault="002F2A39" w:rsidP="002F2A39">
      <w:pPr>
        <w:pStyle w:val="a3"/>
        <w:shd w:val="clear" w:color="auto" w:fill="FFFFFF"/>
        <w:spacing w:before="300" w:beforeAutospacing="0" w:after="300" w:afterAutospacing="0" w:line="516" w:lineRule="atLeast"/>
        <w:rPr>
          <w:rFonts w:ascii="Arial" w:hAnsi="Arial" w:cs="Arial"/>
          <w:color w:val="333333"/>
          <w:sz w:val="34"/>
          <w:szCs w:val="34"/>
        </w:rPr>
      </w:pPr>
      <w:r>
        <w:rPr>
          <w:rFonts w:ascii="Arial" w:hAnsi="Arial" w:cs="Arial"/>
          <w:color w:val="333333"/>
          <w:sz w:val="34"/>
          <w:szCs w:val="34"/>
        </w:rPr>
        <w:pict>
          <v:shape id="_x0000_i1026" type="#_x0000_t75" alt="" style="width:23.65pt;height:23.65pt"/>
        </w:pict>
      </w:r>
      <w:proofErr w:type="gramStart"/>
      <w:r>
        <w:rPr>
          <w:rStyle w:val="a4"/>
          <w:rFonts w:ascii="Arial" w:hAnsi="Arial" w:cs="Arial"/>
          <w:color w:val="333333"/>
          <w:sz w:val="34"/>
          <w:szCs w:val="34"/>
        </w:rPr>
        <w:t>Публичный партнер</w:t>
      </w:r>
      <w:r>
        <w:rPr>
          <w:rFonts w:ascii="Arial" w:hAnsi="Arial" w:cs="Arial"/>
          <w:color w:val="333333"/>
          <w:sz w:val="34"/>
          <w:szCs w:val="34"/>
        </w:rPr>
        <w:t>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w:t>
      </w:r>
      <w:proofErr w:type="gramEnd"/>
      <w:r>
        <w:rPr>
          <w:rFonts w:ascii="Arial" w:hAnsi="Arial" w:cs="Arial"/>
          <w:color w:val="333333"/>
          <w:sz w:val="34"/>
          <w:szCs w:val="34"/>
        </w:rPr>
        <w:t xml:space="preserve"> </w:t>
      </w:r>
      <w:proofErr w:type="gramStart"/>
      <w:r>
        <w:rPr>
          <w:rFonts w:ascii="Arial" w:hAnsi="Arial" w:cs="Arial"/>
          <w:color w:val="333333"/>
          <w:sz w:val="34"/>
          <w:szCs w:val="34"/>
        </w:rPr>
        <w:t>соответствии</w:t>
      </w:r>
      <w:proofErr w:type="gramEnd"/>
      <w:r>
        <w:rPr>
          <w:rFonts w:ascii="Arial" w:hAnsi="Arial" w:cs="Arial"/>
          <w:color w:val="333333"/>
          <w:sz w:val="34"/>
          <w:szCs w:val="34"/>
        </w:rPr>
        <w:t xml:space="preserve"> с уставом муниципального образования;</w:t>
      </w:r>
    </w:p>
    <w:p w:rsidR="002F2A39" w:rsidRDefault="002F2A39" w:rsidP="002F2A39">
      <w:pPr>
        <w:pStyle w:val="a3"/>
        <w:shd w:val="clear" w:color="auto" w:fill="FFFFFF"/>
        <w:spacing w:before="300" w:beforeAutospacing="0" w:after="300" w:afterAutospacing="0" w:line="516" w:lineRule="atLeast"/>
        <w:rPr>
          <w:rFonts w:ascii="Arial" w:hAnsi="Arial" w:cs="Arial"/>
          <w:color w:val="333333"/>
          <w:sz w:val="34"/>
          <w:szCs w:val="34"/>
        </w:rPr>
      </w:pPr>
      <w:r>
        <w:rPr>
          <w:rFonts w:ascii="Arial" w:hAnsi="Arial" w:cs="Arial"/>
          <w:color w:val="333333"/>
          <w:sz w:val="34"/>
          <w:szCs w:val="34"/>
        </w:rPr>
        <w:pict>
          <v:shape id="_x0000_i1027" type="#_x0000_t75" alt="" style="width:23.65pt;height:23.65pt"/>
        </w:pict>
      </w:r>
      <w:r>
        <w:rPr>
          <w:rStyle w:val="a4"/>
          <w:rFonts w:ascii="Arial" w:hAnsi="Arial" w:cs="Arial"/>
          <w:color w:val="333333"/>
          <w:sz w:val="34"/>
          <w:szCs w:val="34"/>
        </w:rPr>
        <w:t>Частный партнер</w:t>
      </w:r>
      <w:r>
        <w:rPr>
          <w:rFonts w:ascii="Arial" w:hAnsi="Arial" w:cs="Arial"/>
          <w:color w:val="333333"/>
          <w:sz w:val="34"/>
          <w:szCs w:val="34"/>
        </w:rPr>
        <w:t> - российское юридическое лицо, с которым в соответствии с Федеральным законом № 224-ФЗ заключено соглашение;</w:t>
      </w:r>
    </w:p>
    <w:p w:rsidR="00740D60" w:rsidRDefault="002F2A39"/>
    <w:sectPr w:rsidR="00740D60" w:rsidSect="00AB3C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08"/>
  <w:characterSpacingControl w:val="doNotCompress"/>
  <w:compat/>
  <w:rsids>
    <w:rsidRoot w:val="002F2A39"/>
    <w:rsid w:val="000E2F78"/>
    <w:rsid w:val="00182D39"/>
    <w:rsid w:val="002F2A39"/>
    <w:rsid w:val="004545C1"/>
    <w:rsid w:val="00490452"/>
    <w:rsid w:val="00507D04"/>
    <w:rsid w:val="00592CCF"/>
    <w:rsid w:val="0061483E"/>
    <w:rsid w:val="008A30AA"/>
    <w:rsid w:val="00A65048"/>
    <w:rsid w:val="00AB3C92"/>
    <w:rsid w:val="00C065F8"/>
    <w:rsid w:val="00D65C65"/>
    <w:rsid w:val="00DC6642"/>
    <w:rsid w:val="00DD4956"/>
    <w:rsid w:val="00E47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C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2A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2A39"/>
    <w:rPr>
      <w:b/>
      <w:bCs/>
    </w:rPr>
  </w:style>
</w:styles>
</file>

<file path=word/webSettings.xml><?xml version="1.0" encoding="utf-8"?>
<w:webSettings xmlns:r="http://schemas.openxmlformats.org/officeDocument/2006/relationships" xmlns:w="http://schemas.openxmlformats.org/wordprocessingml/2006/main">
  <w:divs>
    <w:div w:id="212592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1942</Characters>
  <Application>Microsoft Office Word</Application>
  <DocSecurity>0</DocSecurity>
  <Lines>16</Lines>
  <Paragraphs>4</Paragraphs>
  <ScaleCrop>false</ScaleCrop>
  <Company>Reanimator Extreme Edition</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vvdovin</dc:creator>
  <cp:lastModifiedBy>vvdovin</cp:lastModifiedBy>
  <cp:revision>2</cp:revision>
  <dcterms:created xsi:type="dcterms:W3CDTF">2023-06-23T07:35:00Z</dcterms:created>
  <dcterms:modified xsi:type="dcterms:W3CDTF">2023-06-23T07:36:00Z</dcterms:modified>
</cp:coreProperties>
</file>