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F" w:rsidRPr="00762E4F" w:rsidRDefault="00762E4F" w:rsidP="00B54A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4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5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9FF">
        <w:rPr>
          <w:rFonts w:ascii="Times New Roman" w:hAnsi="Times New Roman" w:cs="Times New Roman"/>
          <w:b/>
          <w:sz w:val="28"/>
          <w:szCs w:val="28"/>
        </w:rPr>
        <w:t>о</w:t>
      </w:r>
      <w:r w:rsidRPr="00762E4F">
        <w:rPr>
          <w:rFonts w:ascii="Times New Roman" w:hAnsi="Times New Roman" w:cs="Times New Roman"/>
          <w:b/>
          <w:sz w:val="28"/>
          <w:szCs w:val="28"/>
        </w:rPr>
        <w:t xml:space="preserve">б экспертизе </w:t>
      </w:r>
    </w:p>
    <w:p w:rsidR="003E7D04" w:rsidRPr="00FF2D8E" w:rsidRDefault="003E7D04" w:rsidP="003E7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44">
        <w:rPr>
          <w:rFonts w:ascii="Times New Roman" w:hAnsi="Times New Roman" w:cs="Times New Roman"/>
          <w:sz w:val="28"/>
          <w:szCs w:val="28"/>
        </w:rPr>
        <w:t xml:space="preserve">Администрация Бутурлиновского муниципального района в  соответствии с </w:t>
      </w:r>
      <w:r w:rsidR="005A3144" w:rsidRPr="005A3144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 и </w:t>
      </w:r>
      <w:r w:rsidRPr="005A3144">
        <w:rPr>
          <w:rFonts w:ascii="Times New Roman" w:hAnsi="Times New Roman" w:cs="Times New Roman"/>
          <w:sz w:val="28"/>
          <w:szCs w:val="28"/>
        </w:rPr>
        <w:t>Постановлением администрации Бутурлиновского муниципального</w:t>
      </w:r>
      <w:r w:rsidR="00A0680D" w:rsidRPr="005A3144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от 2</w:t>
      </w:r>
      <w:r w:rsidRPr="005A3144">
        <w:rPr>
          <w:rFonts w:ascii="Times New Roman" w:hAnsi="Times New Roman" w:cs="Times New Roman"/>
          <w:sz w:val="28"/>
          <w:szCs w:val="28"/>
        </w:rPr>
        <w:t>4.03.2015 г. № 453 «Об утверждении порядка организации и проведения процедуры оценки регулирующего воздействия проектов муниципальных нормативных правовых</w:t>
      </w:r>
      <w:r w:rsidRPr="00FF2D8E">
        <w:rPr>
          <w:rFonts w:ascii="Times New Roman" w:hAnsi="Times New Roman" w:cs="Times New Roman"/>
          <w:sz w:val="28"/>
          <w:szCs w:val="28"/>
        </w:rPr>
        <w:t xml:space="preserve"> актов и экспертизы</w:t>
      </w:r>
      <w:proofErr w:type="gramEnd"/>
      <w:r w:rsidRPr="00FF2D8E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на территории Бутурлиновского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EB2CDA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0331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="007B3BE1">
        <w:rPr>
          <w:rFonts w:ascii="Times New Roman" w:hAnsi="Times New Roman" w:cs="Times New Roman"/>
          <w:sz w:val="28"/>
          <w:szCs w:val="28"/>
        </w:rPr>
        <w:t>района от 02.12.2019 г. № 655 «</w:t>
      </w:r>
      <w:r w:rsidR="00610331">
        <w:rPr>
          <w:rFonts w:ascii="Times New Roman" w:hAnsi="Times New Roman" w:cs="Times New Roman"/>
          <w:sz w:val="28"/>
          <w:szCs w:val="28"/>
        </w:rPr>
        <w:t>О мероприятиях по имущественной поддержке субъектов малого и среднег</w:t>
      </w:r>
      <w:r w:rsidR="007B3BE1">
        <w:rPr>
          <w:rFonts w:ascii="Times New Roman" w:hAnsi="Times New Roman" w:cs="Times New Roman"/>
          <w:sz w:val="28"/>
          <w:szCs w:val="28"/>
        </w:rPr>
        <w:t>о предпринимательства».</w:t>
      </w:r>
    </w:p>
    <w:p w:rsidR="00EB2CDA" w:rsidRPr="00EB2CDA" w:rsidRDefault="00B54A66" w:rsidP="00B54A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</w:t>
      </w:r>
      <w:r w:rsidR="006602B8">
        <w:rPr>
          <w:rFonts w:ascii="Times New Roman" w:hAnsi="Times New Roman" w:cs="Times New Roman"/>
          <w:sz w:val="28"/>
          <w:szCs w:val="28"/>
        </w:rPr>
        <w:t>личных консультаций в сроки с</w:t>
      </w:r>
      <w:r w:rsidR="007B3BE1">
        <w:rPr>
          <w:rFonts w:ascii="Times New Roman" w:hAnsi="Times New Roman" w:cs="Times New Roman"/>
          <w:sz w:val="28"/>
          <w:szCs w:val="28"/>
        </w:rPr>
        <w:t xml:space="preserve"> 13 января </w:t>
      </w:r>
      <w:r w:rsidR="006602B8">
        <w:rPr>
          <w:rFonts w:ascii="Times New Roman" w:hAnsi="Times New Roman" w:cs="Times New Roman"/>
          <w:sz w:val="28"/>
          <w:szCs w:val="28"/>
        </w:rPr>
        <w:t>по</w:t>
      </w:r>
      <w:r w:rsidR="007B3BE1">
        <w:rPr>
          <w:rFonts w:ascii="Times New Roman" w:hAnsi="Times New Roman" w:cs="Times New Roman"/>
          <w:sz w:val="28"/>
          <w:szCs w:val="28"/>
        </w:rPr>
        <w:t xml:space="preserve"> 31 января</w:t>
      </w:r>
      <w:r>
        <w:rPr>
          <w:rFonts w:ascii="Times New Roman" w:hAnsi="Times New Roman" w:cs="Times New Roman"/>
          <w:sz w:val="28"/>
          <w:szCs w:val="28"/>
        </w:rPr>
        <w:t>, исследования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предложений и замечаний в уполномоченный орган не поступало.</w:t>
      </w:r>
    </w:p>
    <w:p w:rsidR="00F30330" w:rsidRDefault="00F30330" w:rsidP="00BB59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экспертизе нормативного правового акта размещена уполномоченным органом на официальном сайте администрации Бутурлиновского муниципального района по адресу:</w:t>
      </w:r>
      <w:r w:rsidRPr="00F303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549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https://www.butur-rn.ru</w:t>
        </w:r>
      </w:hyperlink>
      <w:r w:rsidRPr="00F30330">
        <w:rPr>
          <w:rFonts w:ascii="Times New Roman" w:hAnsi="Times New Roman" w:cs="Times New Roman"/>
          <w:sz w:val="28"/>
          <w:szCs w:val="28"/>
        </w:rPr>
        <w:t xml:space="preserve"> (Главная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30">
        <w:rPr>
          <w:rFonts w:ascii="Times New Roman" w:hAnsi="Times New Roman" w:cs="Times New Roman"/>
          <w:sz w:val="28"/>
          <w:szCs w:val="28"/>
        </w:rPr>
        <w:t>- Экономика и 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30">
        <w:rPr>
          <w:rFonts w:ascii="Times New Roman" w:hAnsi="Times New Roman" w:cs="Times New Roman"/>
          <w:sz w:val="28"/>
          <w:szCs w:val="28"/>
        </w:rPr>
        <w:t>- Оценка регулирующего воздействия)</w:t>
      </w:r>
    </w:p>
    <w:p w:rsidR="008A2824" w:rsidRDefault="008A2824" w:rsidP="008A2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негативные последствия от введения варианта правового регулирования не прогнозируются.</w:t>
      </w:r>
    </w:p>
    <w:p w:rsidR="00F85CD4" w:rsidRDefault="00BB59B3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уполномоченные орган считает, что Постановление не содержит положений,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вводящих избыточные обязанности, запреты и ограничения для субъектов малого и среднего предпринимательства  или способствующих их введению, а также положений, приводящих к возникновению необоснованных расходов в сфере предпринимательской деятельности, а также бюджета Бутурлиновского муниципального района.</w:t>
      </w:r>
      <w:r w:rsidR="006602B8">
        <w:rPr>
          <w:rFonts w:ascii="Times New Roman" w:hAnsi="Times New Roman" w:cs="Times New Roman"/>
          <w:sz w:val="28"/>
          <w:szCs w:val="28"/>
        </w:rPr>
        <w:t xml:space="preserve"> Данный нормативный правовой акт не приведет к необоснованному ограничению конкуренции.</w:t>
      </w: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A06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2AF" w:rsidRDefault="007622AF" w:rsidP="00D900A8">
      <w:pPr>
        <w:pStyle w:val="20"/>
        <w:framePr w:w="9688" w:h="976" w:hRule="exact" w:wrap="none" w:vAnchor="page" w:hAnchor="page" w:x="1628" w:y="5854"/>
        <w:shd w:val="clear" w:color="auto" w:fill="auto"/>
        <w:tabs>
          <w:tab w:val="left" w:leader="underscore" w:pos="3384"/>
        </w:tabs>
        <w:spacing w:before="0" w:line="317" w:lineRule="exact"/>
        <w:ind w:firstLine="0"/>
      </w:pPr>
      <w:r>
        <w:tab/>
        <w:t xml:space="preserve">                                                         Е.В.Богодуховская</w:t>
      </w:r>
    </w:p>
    <w:p w:rsidR="007622AF" w:rsidRDefault="007622AF" w:rsidP="00D900A8">
      <w:pPr>
        <w:pStyle w:val="20"/>
        <w:framePr w:w="9688" w:h="976" w:hRule="exact" w:wrap="none" w:vAnchor="page" w:hAnchor="page" w:x="1628" w:y="5854"/>
        <w:shd w:val="clear" w:color="auto" w:fill="auto"/>
        <w:spacing w:before="0" w:line="317" w:lineRule="exact"/>
        <w:ind w:left="40" w:firstLine="0"/>
      </w:pPr>
      <w:r>
        <w:t>(подпись уполномоченного</w:t>
      </w:r>
      <w:r>
        <w:br/>
        <w:t>должностного лица)</w:t>
      </w: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D4" w:rsidRDefault="00F85CD4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Pr="00762E4F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7AA" w:rsidRPr="00762E4F" w:rsidSect="0056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2E4F"/>
    <w:rsid w:val="000077AA"/>
    <w:rsid w:val="000C486C"/>
    <w:rsid w:val="00352A96"/>
    <w:rsid w:val="003E7D04"/>
    <w:rsid w:val="004549FF"/>
    <w:rsid w:val="00531C72"/>
    <w:rsid w:val="005333D1"/>
    <w:rsid w:val="00565FDD"/>
    <w:rsid w:val="005669DF"/>
    <w:rsid w:val="005A3144"/>
    <w:rsid w:val="00605B23"/>
    <w:rsid w:val="00610331"/>
    <w:rsid w:val="006257D6"/>
    <w:rsid w:val="006602B8"/>
    <w:rsid w:val="00686CB8"/>
    <w:rsid w:val="007622AF"/>
    <w:rsid w:val="00762E4F"/>
    <w:rsid w:val="007B3BE1"/>
    <w:rsid w:val="007D2ED3"/>
    <w:rsid w:val="007D7C11"/>
    <w:rsid w:val="00852317"/>
    <w:rsid w:val="008A11DC"/>
    <w:rsid w:val="008A2824"/>
    <w:rsid w:val="00A0680D"/>
    <w:rsid w:val="00B062ED"/>
    <w:rsid w:val="00B54A66"/>
    <w:rsid w:val="00BB59B3"/>
    <w:rsid w:val="00BE2434"/>
    <w:rsid w:val="00C9219B"/>
    <w:rsid w:val="00D900A8"/>
    <w:rsid w:val="00DB56D3"/>
    <w:rsid w:val="00EB2CDA"/>
    <w:rsid w:val="00ED7471"/>
    <w:rsid w:val="00EF4555"/>
    <w:rsid w:val="00F30330"/>
    <w:rsid w:val="00F85CD4"/>
    <w:rsid w:val="00F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33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5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A66"/>
    <w:pPr>
      <w:widowControl w:val="0"/>
      <w:shd w:val="clear" w:color="auto" w:fill="FFFFFF"/>
      <w:spacing w:before="240" w:after="0" w:line="461" w:lineRule="exact"/>
      <w:ind w:hanging="1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tur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ek_bagno</dc:creator>
  <cp:keywords/>
  <dc:description/>
  <cp:lastModifiedBy>obozhko</cp:lastModifiedBy>
  <cp:revision>16</cp:revision>
  <cp:lastPrinted>2020-02-06T06:55:00Z</cp:lastPrinted>
  <dcterms:created xsi:type="dcterms:W3CDTF">2019-08-05T06:44:00Z</dcterms:created>
  <dcterms:modified xsi:type="dcterms:W3CDTF">2020-02-06T06:55:00Z</dcterms:modified>
</cp:coreProperties>
</file>