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7C" w:rsidRDefault="00B9557C" w:rsidP="00B9557C">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B9557C">
        <w:tc>
          <w:tcPr>
            <w:tcW w:w="5103" w:type="dxa"/>
          </w:tcPr>
          <w:p w:rsidR="00B9557C" w:rsidRDefault="00B9557C">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2 июня 2017 года</w:t>
            </w:r>
          </w:p>
        </w:tc>
        <w:tc>
          <w:tcPr>
            <w:tcW w:w="5103" w:type="dxa"/>
          </w:tcPr>
          <w:p w:rsidR="00B9557C" w:rsidRDefault="00B9557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45-ОЗ</w:t>
            </w:r>
          </w:p>
        </w:tc>
      </w:tr>
    </w:tbl>
    <w:p w:rsidR="00B9557C" w:rsidRDefault="00B9557C" w:rsidP="00B9557C">
      <w:pPr>
        <w:pBdr>
          <w:top w:val="single" w:sz="6" w:space="0" w:color="auto"/>
        </w:pBdr>
        <w:autoSpaceDE w:val="0"/>
        <w:autoSpaceDN w:val="0"/>
        <w:adjustRightInd w:val="0"/>
        <w:spacing w:before="100" w:after="100" w:line="240" w:lineRule="auto"/>
        <w:jc w:val="both"/>
        <w:rPr>
          <w:rFonts w:ascii="Arial" w:hAnsi="Arial" w:cs="Arial"/>
          <w:sz w:val="2"/>
          <w:szCs w:val="2"/>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ВОРОНЕЖСКАЯ ОБЛАСТЬ</w:t>
      </w:r>
    </w:p>
    <w:p w:rsidR="00B9557C" w:rsidRDefault="00B9557C" w:rsidP="00B9557C">
      <w:pPr>
        <w:autoSpaceDE w:val="0"/>
        <w:autoSpaceDN w:val="0"/>
        <w:adjustRightInd w:val="0"/>
        <w:spacing w:after="0" w:line="240" w:lineRule="auto"/>
        <w:jc w:val="center"/>
        <w:rPr>
          <w:rFonts w:ascii="Arial" w:hAnsi="Arial" w:cs="Arial"/>
          <w:b/>
          <w:bCs/>
          <w:sz w:val="20"/>
          <w:szCs w:val="20"/>
        </w:rPr>
      </w:pP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ЗАКОН</w:t>
      </w:r>
    </w:p>
    <w:p w:rsidR="00B9557C" w:rsidRDefault="00B9557C" w:rsidP="00B9557C">
      <w:pPr>
        <w:autoSpaceDE w:val="0"/>
        <w:autoSpaceDN w:val="0"/>
        <w:adjustRightInd w:val="0"/>
        <w:spacing w:after="0" w:line="240" w:lineRule="auto"/>
        <w:jc w:val="center"/>
        <w:rPr>
          <w:rFonts w:ascii="Arial" w:hAnsi="Arial" w:cs="Arial"/>
          <w:b/>
          <w:bCs/>
          <w:sz w:val="20"/>
          <w:szCs w:val="20"/>
        </w:rPr>
      </w:pP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ПРЕДСТАВЛЕНИИ ГРАЖДАНАМИ, ПРЕТЕНДУЮЩИМИ НА ЗАМЕЩЕНИЕ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ОТДЕЛЬНЫХ МУНИЦИПАЛЬНЫХ ДОЛЖНОСТЕЙ И ДОЛЖНОСТЕЙ</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СЛУЖБЫ, И ЛИЦАМИ, ЗАМЕЩАЮЩИМИ УКАЗАННЫЕ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ДОЛЖНОСТИ В ОРГАНАХ МЕСТНОГО САМОУПРАВЛЕНИЯ МУНИЦИПАЛЬНЫХ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ОБРАЗОВАНИЙ ВОРОНЕЖСКОЙ ОБЛАСТИ, СВЕДЕНИЙ О ДОХОДАХ,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РАСХОДАХ, ОБ ИМУЩЕСТВЕ И ОБЯЗАТЕЛЬСТВАХ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ИМУЩЕСТВЕННОГО ХАРАКТЕРА</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 областной Думой</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25 мая 2017 года</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1</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(далее - глава муниципального образования по конкурсу), главы местной администрации по контракту, и лица, замещающие муниципальные должности - депутата, члена выборного органа местного самоуправления, выборного должностного лица местного самоуправления, должность муниципальной службы - главы местной администрации по контракту в муниципальных образованиях Воронежской области,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Воронежской области в порядке, определенном </w:t>
      </w:r>
      <w:hyperlink w:anchor="Par54" w:history="1">
        <w:r>
          <w:rPr>
            <w:rFonts w:ascii="Arial" w:hAnsi="Arial" w:cs="Arial"/>
            <w:color w:val="0000FF"/>
            <w:sz w:val="20"/>
            <w:szCs w:val="20"/>
          </w:rPr>
          <w:t>Положением</w:t>
        </w:r>
      </w:hyperlink>
      <w:r>
        <w:rPr>
          <w:rFonts w:ascii="Arial" w:hAnsi="Arial" w:cs="Arial"/>
          <w:sz w:val="20"/>
          <w:szCs w:val="20"/>
        </w:rPr>
        <w:t>, которое является приложением 1 к настоящему Закону Воронежской области.</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2</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гражданами, претендующими на замещение должности главы муниципального образования по конкурсу, главы местной администрации по контракту, лицами, замещающими муниципальные должности - депутата, члена выборного органа местного самоуправления, выборного должностного лица местного самоуправления, должность муниципальной службы - главы местной администрации по контракту в муниципальных образованиях Воронежской области, проводится по решению губернатора Воронежской области в порядке, определенном </w:t>
      </w:r>
      <w:hyperlink w:anchor="Par108" w:history="1">
        <w:r>
          <w:rPr>
            <w:rFonts w:ascii="Arial" w:hAnsi="Arial" w:cs="Arial"/>
            <w:color w:val="0000FF"/>
            <w:sz w:val="20"/>
            <w:szCs w:val="20"/>
          </w:rPr>
          <w:t>Положением</w:t>
        </w:r>
      </w:hyperlink>
      <w:r>
        <w:rPr>
          <w:rFonts w:ascii="Arial" w:hAnsi="Arial" w:cs="Arial"/>
          <w:sz w:val="20"/>
          <w:szCs w:val="20"/>
        </w:rPr>
        <w:t>, которое является приложением 2 к настоящему Закону Воронежской области.</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outlineLvl w:val="1"/>
        <w:rPr>
          <w:rFonts w:ascii="Arial" w:hAnsi="Arial" w:cs="Arial"/>
          <w:sz w:val="20"/>
          <w:szCs w:val="20"/>
        </w:rPr>
      </w:pPr>
      <w:r>
        <w:rPr>
          <w:rFonts w:ascii="Arial" w:hAnsi="Arial" w:cs="Arial"/>
          <w:sz w:val="20"/>
          <w:szCs w:val="20"/>
        </w:rPr>
        <w:t>Статья 3</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Закон Воронежской области вступает в силу по истечении 10 дней со дня его официального опубликования.</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Воронежской области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А.В.ГОРДЕЕВ</w:t>
      </w:r>
    </w:p>
    <w:p w:rsidR="00B9557C" w:rsidRDefault="00B9557C" w:rsidP="00B9557C">
      <w:pPr>
        <w:autoSpaceDE w:val="0"/>
        <w:autoSpaceDN w:val="0"/>
        <w:adjustRightInd w:val="0"/>
        <w:spacing w:after="0" w:line="240" w:lineRule="auto"/>
        <w:rPr>
          <w:rFonts w:ascii="Arial" w:hAnsi="Arial" w:cs="Arial"/>
          <w:sz w:val="20"/>
          <w:szCs w:val="20"/>
        </w:rPr>
      </w:pPr>
      <w:r>
        <w:rPr>
          <w:rFonts w:ascii="Arial" w:hAnsi="Arial" w:cs="Arial"/>
          <w:sz w:val="20"/>
          <w:szCs w:val="20"/>
        </w:rPr>
        <w:t>г. Воронеж,</w:t>
      </w:r>
    </w:p>
    <w:p w:rsidR="00B9557C" w:rsidRDefault="00B9557C" w:rsidP="00B9557C">
      <w:pPr>
        <w:autoSpaceDE w:val="0"/>
        <w:autoSpaceDN w:val="0"/>
        <w:adjustRightInd w:val="0"/>
        <w:spacing w:before="200" w:after="0" w:line="240" w:lineRule="auto"/>
        <w:rPr>
          <w:rFonts w:ascii="Arial" w:hAnsi="Arial" w:cs="Arial"/>
          <w:sz w:val="20"/>
          <w:szCs w:val="20"/>
        </w:rPr>
      </w:pPr>
      <w:r>
        <w:rPr>
          <w:rFonts w:ascii="Arial" w:hAnsi="Arial" w:cs="Arial"/>
          <w:sz w:val="20"/>
          <w:szCs w:val="20"/>
        </w:rPr>
        <w:t>02.06.2017</w:t>
      </w:r>
    </w:p>
    <w:p w:rsidR="00B9557C" w:rsidRDefault="00B9557C" w:rsidP="00B9557C">
      <w:pPr>
        <w:autoSpaceDE w:val="0"/>
        <w:autoSpaceDN w:val="0"/>
        <w:adjustRightInd w:val="0"/>
        <w:spacing w:before="200" w:after="0" w:line="240" w:lineRule="auto"/>
        <w:rPr>
          <w:rFonts w:ascii="Arial" w:hAnsi="Arial" w:cs="Arial"/>
          <w:sz w:val="20"/>
          <w:szCs w:val="20"/>
        </w:rPr>
      </w:pPr>
      <w:r>
        <w:rPr>
          <w:rFonts w:ascii="Arial" w:hAnsi="Arial" w:cs="Arial"/>
          <w:sz w:val="20"/>
          <w:szCs w:val="20"/>
        </w:rPr>
        <w:t>N 45-ОЗ</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Воронежской области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представлении гражданами, претендующими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замещение отдельных муниципальных должностей</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должностей муниципальной службы, и лицами,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замещающими указанные должности в органах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самоуправления муниципальных образований</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Воронежской области, сведений о доходах, расходах,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имуществе и обязательствах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имущественного характера"</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02.06.2017 N 45-ОЗ</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center"/>
        <w:rPr>
          <w:rFonts w:ascii="Arial" w:hAnsi="Arial" w:cs="Arial"/>
          <w:b/>
          <w:bCs/>
          <w:sz w:val="20"/>
          <w:szCs w:val="20"/>
        </w:rPr>
      </w:pPr>
      <w:bookmarkStart w:id="0" w:name="Par54"/>
      <w:bookmarkEnd w:id="0"/>
      <w:r>
        <w:rPr>
          <w:rFonts w:ascii="Arial" w:hAnsi="Arial" w:cs="Arial"/>
          <w:b/>
          <w:bCs/>
          <w:sz w:val="20"/>
          <w:szCs w:val="20"/>
        </w:rPr>
        <w:t>ПОЛОЖЕНИЕ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ПРЕДСТАВЛЕНИИ ГРАЖДАНАМИ, ПРЕТЕНДУЮЩИМИ НА ЗАМЕЩЕНИЕ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ДОЛЖНОСТИ ГЛАВЫ МУНИЦИПАЛЬНОГО ОБРАЗОВАНИЯ ПО КОНКУРСУ,</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ГЛАВЫ МЕСТНОЙ АДМИНИСТРАЦИИ ПО КОНТРАКТУ, И ЛИЦАМИ,</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ЗАМЕЩАЮЩИМИ МУНИЦИПАЛЬНЫЕ ДОЛЖНОСТИ - ДЕПУТАТА, ЧЛЕНА</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ВЫБОРНОГО ОРГАНА МЕСТНОГО САМОУПРАВЛЕНИЯ, ВЫБОРНОГО</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ДОЛЖНОСТНОГО ЛИЦА МЕСТНОГО САМОУПРАВЛЕНИЯ, ДОЛЖНОСТЬ</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СЛУЖБЫ - ГЛАВЫ МЕСТНОЙ АДМИНИСТРАЦИИ</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КОНТРАКТУ В МУНИЦИПАЛЬНЫХ ОБРАЗОВАНИЯХ ВОРОНЕЖСКОЙ</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СВЕДЕНИЙ О СВОИХ ДОХОДАХ, РАСХОДАХ, ОБ ИМУЩЕСТВЕ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ОБЯЗАТЕЛЬСТВАХ ИМУЩЕСТВЕННОГО ХАРАКТЕРА, А ТАКЖЕ СВЕДЕНИЙ</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ДОХОДАХ, РАСХОДАХ, ОБ ИМУЩЕСТВЕ И ОБЯЗАТЕЛЬСТВАХ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ИМУЩЕСТВЕННОГО ХАРАКТЕРА СВОИХ СУПРУГ (СУПРУГОВ)</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И НЕСОВЕРШЕННОЛЕТНИХ ДЕТЕЙ</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определяется порядок представления гражданами, претендующими на замещение должности главы муниципального образования по конкурсу, главы местной администрации по контракту, и лицами, замещающими муниципальные должности - депутата, члена выборного органа местного самоуправления, выборного должностного лица местного самоуправления, должность муниципальной службы - главы местной администрации по контракту в муниципальных образованиях Воронежской области, сведений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гражданина, претендующего на замещение муниципальной должности - главы муниципального образования по конкурсу и должности муниципальной службы - главы местной администрации по контракту в муниципальных образованиях Воронежской области (далее - гражданин);</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лицо, замещающее по состоянию на 31 декабря отчетного года муниципальную должность - депутата, члена выборного органа местного самоуправления, выборного должностного лица местного самоуправления в муниципальных образованиях Воронежской области (далее - лицо, замещающее муниципальную должность);</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муниципального служащего, замещающего по состоянию на 31 декабря отчетного года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расходах, об имуществе и обязательствах имущественного характера представляются по форме </w:t>
      </w:r>
      <w:hyperlink r:id="rId4" w:history="1">
        <w:r>
          <w:rPr>
            <w:rFonts w:ascii="Arial" w:hAnsi="Arial" w:cs="Arial"/>
            <w:color w:val="0000FF"/>
            <w:sz w:val="20"/>
            <w:szCs w:val="20"/>
          </w:rPr>
          <w:t>справки</w:t>
        </w:r>
      </w:hyperlink>
      <w:r>
        <w:rPr>
          <w:rFonts w:ascii="Arial" w:hAnsi="Arial" w:cs="Arial"/>
          <w:sz w:val="20"/>
          <w:szCs w:val="20"/>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Гражданин при подаче документов для замещения муниципальной должности или должности муниципальной службы представляет:</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или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или должности муниципальной службы (на отчетную дату);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или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или должности муниципальной службы (на отчетную дату).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1" w:name="Par78"/>
      <w:bookmarkEnd w:id="1"/>
      <w:r>
        <w:rPr>
          <w:rFonts w:ascii="Arial" w:hAnsi="Arial" w:cs="Arial"/>
          <w:sz w:val="20"/>
          <w:szCs w:val="20"/>
        </w:rPr>
        <w:t>5. Лицо, замещающее муниципальную должность, муниципальный служащий представляет ежегодно не позднее 30 апреля года, следующего за отчетным:</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доходах, расходах, об имуществе и обязательствах имущественного характера представляются в структурное подразделение по профилактике коррупционных и иных правонарушений правительства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если гражданин или лицо, замещающее муниципальную должность, муниципальный служащий обнаружили, что в представленных ими в структурное подразделение по профилактике коррупционных и иных правонарушений правительства Воронежской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гражданин может представить уточненные сведения в течение одного месяца со дня представления сведений;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лицо, замещающее муниципальную должность, муниципальный служащий может представить уточненные сведения в течение одного месяца после окончания сроков, установленных в </w:t>
      </w:r>
      <w:hyperlink w:anchor="Par78" w:history="1">
        <w:r>
          <w:rPr>
            <w:rFonts w:ascii="Arial" w:hAnsi="Arial" w:cs="Arial"/>
            <w:color w:val="0000FF"/>
            <w:sz w:val="20"/>
            <w:szCs w:val="20"/>
          </w:rPr>
          <w:t>пункте 5</w:t>
        </w:r>
      </w:hyperlink>
      <w:r>
        <w:rPr>
          <w:rFonts w:ascii="Arial" w:hAnsi="Arial" w:cs="Arial"/>
          <w:sz w:val="20"/>
          <w:szCs w:val="20"/>
        </w:rPr>
        <w:t xml:space="preserve"> настоящего Положения.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непредставления по объективным и уважительным причинам лицом, замещающим муниципальную должность,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(должностному) поведению и урегулированию конфликта интересов.</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а также представляемые лицом, замещающим муниципальную должность, муниципальным служащим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муниципального служащего.</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доходах, об имуществе и обязательствах имущественного характера, представленные в соответствии с настоящим Положением гражданином, в случае неназначения данного гражданина на муниципальную должность или должность муниципальной службы в дальнейшем не могут быть использованы и подлежат уничтожению.</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Закону</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Воронежской области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представлении гражданами, претендующими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замещение отдельных муниципальных должностей</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должностей муниципальной службы, и лицами,</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замещающими указанные должности в органах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местного самоуправления муниципальных образований</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Воронежской области, сведений о доходах, расходах,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 имуществе и обязательствах</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имущественного характера"</w:t>
      </w:r>
    </w:p>
    <w:p w:rsidR="00B9557C" w:rsidRDefault="00B9557C" w:rsidP="00B9557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02.06.2017 N 45-ОЗ</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center"/>
        <w:rPr>
          <w:rFonts w:ascii="Arial" w:hAnsi="Arial" w:cs="Arial"/>
          <w:b/>
          <w:bCs/>
          <w:sz w:val="20"/>
          <w:szCs w:val="20"/>
        </w:rPr>
      </w:pPr>
      <w:bookmarkStart w:id="2" w:name="Par108"/>
      <w:bookmarkEnd w:id="2"/>
      <w:r>
        <w:rPr>
          <w:rFonts w:ascii="Arial" w:hAnsi="Arial" w:cs="Arial"/>
          <w:b/>
          <w:bCs/>
          <w:sz w:val="20"/>
          <w:szCs w:val="20"/>
        </w:rPr>
        <w:t>ПОЛОЖЕНИЕ</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ПРОВЕРКЕ ДОСТОВЕРНОСТИ И ПОЛНОТЫ СВЕДЕНИЙ О ДОХОДАХ,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РАСХОДАХ, ОБ ИМУЩЕСТВЕ И ОБЯЗАТЕЛЬСТВАХ ИМУЩЕСТВЕННОГО</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ХАРАКТЕРА, ПРЕДСТАВЛЯЕМЫХ ГРАЖДАНАМИ, ПРЕТЕНДУЮЩИМИ</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 ЗАМЕЩЕНИЕ ДОЛЖНОСТИ ГЛАВЫ МУНИЦИПАЛЬНОГО ОБРАЗОВАНИЯ</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КОНКУРСУ, ГЛАВЫ МЕСТНОЙ АДМИНИСТРАЦИИ ПО КОНТРАКТУ,</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ЛИЦАМИ, ЗАМЕЩАЮЩИМИ МУНИЦИПАЛЬНЫЕ ДОЛЖНОСТИ - ДЕПУТАТА,</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ЧЛЕНА ВЫБОРНОГО ОРГАНА МЕСТНОГО САМОУПРАВЛЕНИЯ, ВЫБОРНОГО</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ДОЛЖНОСТНОГО ЛИЦА МЕСТНОГО САМОУПРАВЛЕНИЯ, ДОЛЖНОСТЬ</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МУНИЦИПАЛЬНОЙ СЛУЖБЫ - ГЛАВЫ МЕСТНОЙ АДМИНИСТРАЦИИ</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КОНТРАКТУ В МУНИЦИПАЛЬНЫХ ОБРАЗОВАНИЯХ</w:t>
      </w:r>
    </w:p>
    <w:p w:rsidR="00B9557C" w:rsidRDefault="00B9557C" w:rsidP="00B9557C">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ВОРОНЕЖСКОЙ ОБЛАСТИ</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Законом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гражданами, претендующими на замещение муниципальной должности - главы муниципального образования по конкурсу и должности муниципальной службы - главы местной администрации по контракту в муниципальных образованиях Воронежской области (далее - гражданин), на отчетную дату;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лицами, замещающими муниципальные должности - депутата, члена выборного органа местного самоуправления, выборного должностного лица местного самоуправления в муниципальных образованиях Воронежской области (далее - лицо, замещающее муниципальную должность), за отчетный период и за два года, предшествующие отчетному периоду;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муниципальными служащими, замещающими должность муниципальной службы - главы местной администрации по контракту в муниципальных образованиях Воронежской области (далее - муниципальный служащий), за отчетный период и за два года, предшествующие отчетному периоду.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Проверка, предусмотренная настоящим Положением (далее - Проверка), осуществляется по решению губернатора Воронежской области гражданскими служащими структурного подразделения по профилактике коррупционных и иных правонарушений правительства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принимается отдельно в отношении каждого гражданина, лица, замещающего муниципальную должность, муниципального служащего и оформляется распоряжением губернатора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Основанием для осуществления Проверки является достаточная информация, представленная в письменном виде в установленном порядке: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правоохранительными органами, иными государственными органами, органами местного самоуправления и их должностными лицами;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работниками структурного подразделения по профилактике коррупционных и иных правонарушений правительства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Общественной палатой Российской Федерации;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Общественной палатой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общероссийскими и региональными средствами массовой информации.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Информация анонимного характера не может служить основанием для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Структурное подразделение по профилактике коррупционных и иных правонарушений правительства Воронежской области осуществляет Проверку:</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самостоятельно;</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путем направления запроса губернатора Воронежской области в федеральные органы исполнительной власти, уполномоченные на осуществление оперативно-розыскной деятельности, в соответствии с </w:t>
      </w:r>
      <w:hyperlink r:id="rId5" w:history="1">
        <w:r>
          <w:rPr>
            <w:rFonts w:ascii="Arial" w:hAnsi="Arial" w:cs="Arial"/>
            <w:color w:val="0000FF"/>
            <w:sz w:val="20"/>
            <w:szCs w:val="20"/>
          </w:rPr>
          <w:t>частью третьей статьи 7</w:t>
        </w:r>
      </w:hyperlink>
      <w:r>
        <w:rPr>
          <w:rFonts w:ascii="Arial" w:hAnsi="Arial" w:cs="Arial"/>
          <w:sz w:val="20"/>
          <w:szCs w:val="20"/>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осуществлении Проверки гражданские служащие структурного подразделения по профилактике коррупционных и иных правонарушений правительства Воронежской области имеют право:</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проводить беседу с гражданином, лицом, замещающим муниципальную должность, муниципальным служащим;</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изучать представленные гражданином, лицом, замещающим муниципальную должность, муниципальным служащим сведения о доходах, расходах, об имуществе и обязательствах имущественного характера и дополнительные материалы;</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получать от гражданина, лица, замещающего муниципальную должность, муниципального служащего пояснения по представленным им сведениям о доходах, расходах, об имуществе и обязательствах имущественного характера и материалам;</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3" w:name="Par143"/>
      <w:bookmarkEnd w:id="3"/>
      <w:r>
        <w:rPr>
          <w:rFonts w:ascii="Arial" w:hAnsi="Arial" w:cs="Arial"/>
          <w:sz w:val="20"/>
          <w:szCs w:val="20"/>
        </w:rPr>
        <w:t xml:space="preserve">г)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w:t>
      </w:r>
      <w:r>
        <w:rPr>
          <w:rFonts w:ascii="Arial" w:hAnsi="Arial" w:cs="Arial"/>
          <w:sz w:val="20"/>
          <w:szCs w:val="20"/>
        </w:rPr>
        <w:lastRenderedPageBreak/>
        <w:t>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лица, замещающего муниципальную должность, муниципального служащего, его супруги (супруга) и несовершеннолетних детей;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наводить справки у физических лиц и получать от них информацию с их согласия;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осуществлять анализ сведений, представленных гражданином, лицом, замещающим муниципальную должность, муниципальным служащим в соответствии с законодательством Российской Федерации о противодействии коррупции.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4" w:name="Par146"/>
      <w:bookmarkEnd w:id="4"/>
      <w:r>
        <w:rPr>
          <w:rFonts w:ascii="Arial" w:hAnsi="Arial" w:cs="Arial"/>
          <w:sz w:val="20"/>
          <w:szCs w:val="20"/>
        </w:rPr>
        <w:t xml:space="preserve">8. В запросе, предусмотренном </w:t>
      </w:r>
      <w:hyperlink w:anchor="Par143" w:history="1">
        <w:r>
          <w:rPr>
            <w:rFonts w:ascii="Arial" w:hAnsi="Arial" w:cs="Arial"/>
            <w:color w:val="0000FF"/>
            <w:sz w:val="20"/>
            <w:szCs w:val="20"/>
          </w:rPr>
          <w:t>подпунктом "г" пункта 7</w:t>
        </w:r>
      </w:hyperlink>
      <w:r>
        <w:rPr>
          <w:rFonts w:ascii="Arial" w:hAnsi="Arial" w:cs="Arial"/>
          <w:sz w:val="20"/>
          <w:szCs w:val="20"/>
        </w:rPr>
        <w:t xml:space="preserve"> настоящего Положения, указываются: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фамилия, имя, отчество руководителя государственного органа или организации, в которые направляется запрос;</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нормативный правовой акт, на основании которого направляется запрос;</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лица, замещающего муниципальную должность, муниципального служащего,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содержание и объем сведений, подлежащих Проверке;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срок представления запрашиваемых сведений;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фамилия, инициалы и номер телефона гражданского служащего, подготовившего запрос;</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идентификационный номер налогоплательщика (в случае направления запроса в налоговые органы Российской Федерации);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другие необходимые сведения.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запросе о проведении оперативно-розыскных мероприятий, помимо сведений, перечисленных в </w:t>
      </w:r>
      <w:hyperlink w:anchor="Par146" w:history="1">
        <w:r>
          <w:rPr>
            <w:rFonts w:ascii="Arial" w:hAnsi="Arial" w:cs="Arial"/>
            <w:color w:val="0000FF"/>
            <w:sz w:val="20"/>
            <w:szCs w:val="20"/>
          </w:rPr>
          <w:t>пункте 8</w:t>
        </w:r>
      </w:hyperlink>
      <w:r>
        <w:rPr>
          <w:rFonts w:ascii="Arial" w:hAnsi="Arial" w:cs="Arial"/>
          <w:sz w:val="20"/>
          <w:szCs w:val="20"/>
        </w:rPr>
        <w:t xml:space="preserve"> настоящего Положения, указываются: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послужившие основанием для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государственные органы и организации, в которые направлялись (направлены) запросы, и вопросы, которые в них ставились;</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ссылка на соответствующие положения Федерального </w:t>
      </w:r>
      <w:hyperlink r:id="rId6" w:history="1">
        <w:r>
          <w:rPr>
            <w:rFonts w:ascii="Arial" w:hAnsi="Arial" w:cs="Arial"/>
            <w:color w:val="0000FF"/>
            <w:sz w:val="20"/>
            <w:szCs w:val="20"/>
          </w:rPr>
          <w:t>закона</w:t>
        </w:r>
      </w:hyperlink>
      <w:r>
        <w:rPr>
          <w:rFonts w:ascii="Arial" w:hAnsi="Arial" w:cs="Arial"/>
          <w:sz w:val="20"/>
          <w:szCs w:val="20"/>
        </w:rPr>
        <w:t xml:space="preserve"> "Об оперативно-розыскной деятельности".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Запросы в государственные органы и организации, за исключением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структурного подразделения по профилактике коррупционных и иных правонарушений правительства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Воронежской области.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Структурное подразделение по профилактике коррупционных и иных правонарушений правительства Воронежской области обеспечивает:</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уведомление в письменной форме лица, замещающего муниципальную должность, муниципального служащего о начале в отношении его Проверки и разъяснение ему содержания </w:t>
      </w:r>
      <w:hyperlink w:anchor="Par164" w:history="1">
        <w:r>
          <w:rPr>
            <w:rFonts w:ascii="Arial" w:hAnsi="Arial" w:cs="Arial"/>
            <w:color w:val="0000FF"/>
            <w:sz w:val="20"/>
            <w:szCs w:val="20"/>
          </w:rPr>
          <w:t>подпункта "б"</w:t>
        </w:r>
      </w:hyperlink>
      <w:r>
        <w:rPr>
          <w:rFonts w:ascii="Arial" w:hAnsi="Arial" w:cs="Arial"/>
          <w:sz w:val="20"/>
          <w:szCs w:val="20"/>
        </w:rPr>
        <w:t xml:space="preserve"> настоящего пункта - в течение двух рабочих дней со дня получения соответствующего решения;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5" w:name="Par164"/>
      <w:bookmarkEnd w:id="5"/>
      <w:r>
        <w:rPr>
          <w:rFonts w:ascii="Arial" w:hAnsi="Arial" w:cs="Arial"/>
          <w:sz w:val="20"/>
          <w:szCs w:val="20"/>
        </w:rPr>
        <w:t>б) проведение в случае обращения лица, замещающего муниципальную должность,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замещающего муниципальную должность, муниципального служащего, а при наличии уважительной причины - в срок, согласованный с лицом, замещающим муниципальную должность, муниципальным служащим.</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По окончании Проверки структурное подразделение по профилактике коррупционных и иных правонарушений правительства Воронежской области обязано ознакомить лицо, замещающее муниципальную должность, муниципального служащего с результатами Проверки с соблюдением законодательства Российской Федерации о государственной тайне.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6" w:name="Par166"/>
      <w:bookmarkEnd w:id="6"/>
      <w:r>
        <w:rPr>
          <w:rFonts w:ascii="Arial" w:hAnsi="Arial" w:cs="Arial"/>
          <w:sz w:val="20"/>
          <w:szCs w:val="20"/>
        </w:rPr>
        <w:t>14. Лицо, замещающее муниципальную должность, муниципальный служащий имеет право:</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давать пояснения в письменной форме: в ходе Проверки; по вопросам, указанным в </w:t>
      </w:r>
      <w:hyperlink w:anchor="Par164" w:history="1">
        <w:r>
          <w:rPr>
            <w:rFonts w:ascii="Arial" w:hAnsi="Arial" w:cs="Arial"/>
            <w:color w:val="0000FF"/>
            <w:sz w:val="20"/>
            <w:szCs w:val="20"/>
          </w:rPr>
          <w:t>подпункте "б" пункта 12</w:t>
        </w:r>
      </w:hyperlink>
      <w:r>
        <w:rPr>
          <w:rFonts w:ascii="Arial" w:hAnsi="Arial" w:cs="Arial"/>
          <w:sz w:val="20"/>
          <w:szCs w:val="20"/>
        </w:rPr>
        <w:t xml:space="preserve"> настоящего Положения; по результатам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представлять дополнительные материалы и давать по ним пояснения в письменной форме;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ar164" w:history="1">
        <w:r>
          <w:rPr>
            <w:rFonts w:ascii="Arial" w:hAnsi="Arial" w:cs="Arial"/>
            <w:color w:val="0000FF"/>
            <w:sz w:val="20"/>
            <w:szCs w:val="20"/>
          </w:rPr>
          <w:t>подпункте "б" пункта 12</w:t>
        </w:r>
      </w:hyperlink>
      <w:r>
        <w:rPr>
          <w:rFonts w:ascii="Arial" w:hAnsi="Arial" w:cs="Arial"/>
          <w:sz w:val="20"/>
          <w:szCs w:val="20"/>
        </w:rPr>
        <w:t xml:space="preserve"> настоящего Положения.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Пояснения, указанные в </w:t>
      </w:r>
      <w:hyperlink w:anchor="Par166" w:history="1">
        <w:r>
          <w:rPr>
            <w:rFonts w:ascii="Arial" w:hAnsi="Arial" w:cs="Arial"/>
            <w:color w:val="0000FF"/>
            <w:sz w:val="20"/>
            <w:szCs w:val="20"/>
          </w:rPr>
          <w:t>пункте 14</w:t>
        </w:r>
      </w:hyperlink>
      <w:r>
        <w:rPr>
          <w:rFonts w:ascii="Arial" w:hAnsi="Arial" w:cs="Arial"/>
          <w:sz w:val="20"/>
          <w:szCs w:val="20"/>
        </w:rPr>
        <w:t xml:space="preserve"> настоящего Положения, приобщаются к материалам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На период проведения Проверки лицо, замещающее муниципальную должность, муниципальный служащий может быть отстранен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об отстранении, в случае продления губернатором Воронежской области срока проведения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период отстранения лица, замещающего муниципальную должность, муниципального служащего от замещаемой должности денежное содержание по замещаемой им должности сохраняется.</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Руководитель структурного подразделения по профилактике коррупционных и иных правонарушений правительства Воронежской области информирует губернатора Воронежской области о результатах Проверки.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bookmarkStart w:id="7" w:name="Par174"/>
      <w:bookmarkEnd w:id="7"/>
      <w:r>
        <w:rPr>
          <w:rFonts w:ascii="Arial" w:hAnsi="Arial" w:cs="Arial"/>
          <w:sz w:val="20"/>
          <w:szCs w:val="20"/>
        </w:rPr>
        <w:t>18. По результатам Проверки в орган местного самоуправления, уполномоченный принимать соответствующее решение, в установленном порядке представляется доклад. При этом в докладе должно содержаться одно из следующих предложений: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 назначении гражданина на муниципальную должность, должность муниципальной службы;</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 отказе гражданину в назначении на муниципальную должность, должность муниципальной службы;</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 отсутствии оснований для применения к лицу, замещающему муниципальную должность, муниципальному служащему мер юридической ответственности;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 применении к лицу, замещающему муниципальную должность, муниципальному служащему мер юридической ответственности;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 представлении материалов Проверки в соответствующую комиссию по соблюдению требований к служебному (должностному) поведению и урегулированию конфликта интересов.</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выявлении в результате Проверки фактов несоблюдения лицом, замещающим муниципальную должность, муниципальным служащим ограничений, запретов, неисполнения обязанностей, которые установлены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Федеральным </w:t>
      </w:r>
      <w:hyperlink r:id="rId8" w:history="1">
        <w:r>
          <w:rPr>
            <w:rFonts w:ascii="Arial" w:hAnsi="Arial" w:cs="Arial"/>
            <w:color w:val="0000FF"/>
            <w:sz w:val="20"/>
            <w:szCs w:val="20"/>
          </w:rPr>
          <w:t>законом</w:t>
        </w:r>
      </w:hyperlink>
      <w:r>
        <w:rPr>
          <w:rFonts w:ascii="Arial" w:hAnsi="Arial" w:cs="Arial"/>
          <w:sz w:val="20"/>
          <w:szCs w:val="20"/>
        </w:rPr>
        <w:t xml:space="preserve"> от 2 марта 2007 года N 25-ФЗ "О муниципальной службе в Российской Федерации",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лица, замещающего муниципальную должность, муниципального служащего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Сведения о результатах Проверки с письменного согласия губернатора Воронежской области представляются структурным подразделением по профилактике коррупционных и иных правонарушений правительства Воронежской области с одновременным уведомлением об этом гражданина, лица, замещающего муниципальную должность,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общественных объединений, не являющихся политическими партиями, и общественным палатам Российской Федерации и Воронежской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иные государственные органы в соответствии с их компетенцией.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местного самоуправления Воронежской области, уполномоченный принимать соответствующее решение, рассмотрев доклад и соответствующее предложение, указанные в </w:t>
      </w:r>
      <w:hyperlink w:anchor="Par174" w:history="1">
        <w:r>
          <w:rPr>
            <w:rFonts w:ascii="Arial" w:hAnsi="Arial" w:cs="Arial"/>
            <w:color w:val="0000FF"/>
            <w:sz w:val="20"/>
            <w:szCs w:val="20"/>
          </w:rPr>
          <w:t>пункте 18</w:t>
        </w:r>
      </w:hyperlink>
      <w:r>
        <w:rPr>
          <w:rFonts w:ascii="Arial" w:hAnsi="Arial" w:cs="Arial"/>
          <w:sz w:val="20"/>
          <w:szCs w:val="20"/>
        </w:rPr>
        <w:t xml:space="preserve"> настоящего Положения, принимает одно из следующих решений:</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назначить гражданина на муниципальную должность, должность муниципальной службы;</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отказать гражданину в назначении на муниципальную должность, должность муниципальной службы;</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применить к лицу, замещающему муниципальную должность, муниципальному служащему меры юридической ответственности;</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представить материалы Проверки в соответствующую комиссию по соблюдению требований к служебному (должностному) поведению и урегулированию конфликта интересов.</w:t>
      </w:r>
    </w:p>
    <w:p w:rsidR="00B9557C" w:rsidRDefault="00B9557C" w:rsidP="00B9557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Материалы Проверки хранятся в структурном подразделении по профилактике коррупционных и иных правонарушений правительства Воронежской области в течение трех лет со дня ее окончания, после чего передаются в архив правительства Воронежской области.</w:t>
      </w: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autoSpaceDE w:val="0"/>
        <w:autoSpaceDN w:val="0"/>
        <w:adjustRightInd w:val="0"/>
        <w:spacing w:after="0" w:line="240" w:lineRule="auto"/>
        <w:jc w:val="both"/>
        <w:rPr>
          <w:rFonts w:ascii="Arial" w:hAnsi="Arial" w:cs="Arial"/>
          <w:sz w:val="20"/>
          <w:szCs w:val="20"/>
        </w:rPr>
      </w:pPr>
    </w:p>
    <w:p w:rsidR="00B9557C" w:rsidRDefault="00B9557C" w:rsidP="00B9557C">
      <w:pPr>
        <w:pBdr>
          <w:top w:val="single" w:sz="6" w:space="0" w:color="auto"/>
        </w:pBdr>
        <w:autoSpaceDE w:val="0"/>
        <w:autoSpaceDN w:val="0"/>
        <w:adjustRightInd w:val="0"/>
        <w:spacing w:before="100" w:after="100" w:line="240" w:lineRule="auto"/>
        <w:jc w:val="both"/>
        <w:rPr>
          <w:rFonts w:ascii="Arial" w:hAnsi="Arial" w:cs="Arial"/>
          <w:sz w:val="2"/>
          <w:szCs w:val="2"/>
        </w:rPr>
      </w:pPr>
    </w:p>
    <w:p w:rsidR="00000000" w:rsidRDefault="00B9557C"/>
    <w:sectPr w:rsidR="00000000" w:rsidSect="00B84383">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9557C"/>
    <w:rsid w:val="00B95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0678C15227349BBE5B1EC7E1FF2293A1506B0C6C9167791A89AF743hBXAL" TargetMode="External"/><Relationship Id="rId3" Type="http://schemas.openxmlformats.org/officeDocument/2006/relationships/webSettings" Target="webSettings.xml"/><Relationship Id="rId7" Type="http://schemas.openxmlformats.org/officeDocument/2006/relationships/hyperlink" Target="consultantplus://offline/ref=1D40678C15227349BBE5B1EC7E1FF2293A1507BFC9C7167791A89AF743hBXA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40678C15227349BBE5B1EC7E1FF2293A1707BBCECB167791A89AF743hBXAL" TargetMode="External"/><Relationship Id="rId11" Type="http://schemas.openxmlformats.org/officeDocument/2006/relationships/fontTable" Target="fontTable.xml"/><Relationship Id="rId5" Type="http://schemas.openxmlformats.org/officeDocument/2006/relationships/hyperlink" Target="consultantplus://offline/ref=1D40678C15227349BBE5B1EC7E1FF2293A1707BBCECB167791A89AF743BACAF05B417B56hCXDL" TargetMode="External"/><Relationship Id="rId10" Type="http://schemas.openxmlformats.org/officeDocument/2006/relationships/hyperlink" Target="consultantplus://offline/ref=1D40678C15227349BBE5B1EC7E1FF2293A1606B9CAC9167791A89AF743hBXAL" TargetMode="External"/><Relationship Id="rId4" Type="http://schemas.openxmlformats.org/officeDocument/2006/relationships/hyperlink" Target="consultantplus://offline/ref=1D40678C15227349BBE5B1EC7E1FF229391102BCC8C7167791A89AF743BACAF05B417B54CC10DDB2h3X2L" TargetMode="External"/><Relationship Id="rId9" Type="http://schemas.openxmlformats.org/officeDocument/2006/relationships/hyperlink" Target="consultantplus://offline/ref=1D40678C15227349BBE5B1EC7E1FF229391F0EBAC9CB167791A89AF743hBX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3959</Words>
  <Characters>22569</Characters>
  <Application>Microsoft Office Word</Application>
  <DocSecurity>0</DocSecurity>
  <Lines>188</Lines>
  <Paragraphs>52</Paragraphs>
  <ScaleCrop>false</ScaleCrop>
  <Company>Reanimator Extreme Edition</Company>
  <LinksUpToDate>false</LinksUpToDate>
  <CharactersWithSpaces>26476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eaboriskina</dc:creator>
  <cp:keywords/>
  <dc:description/>
  <cp:lastModifiedBy>eaboriskina</cp:lastModifiedBy>
  <cp:revision>2</cp:revision>
  <dcterms:created xsi:type="dcterms:W3CDTF">2017-09-14T11:23:00Z</dcterms:created>
  <dcterms:modified xsi:type="dcterms:W3CDTF">2017-09-14T11:23:00Z</dcterms:modified>
</cp:coreProperties>
</file>